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0B0E" w14:textId="77777777" w:rsidR="003020A3" w:rsidRDefault="003020A3" w:rsidP="003020A3">
      <w:pPr>
        <w:spacing w:before="2"/>
        <w:ind w:firstLine="720"/>
        <w:jc w:val="both"/>
        <w:rPr>
          <w:rFonts w:ascii="Bookman Old Style" w:hAnsi="Bookman Old Style"/>
        </w:rPr>
      </w:pPr>
      <w:r w:rsidRPr="003020A3">
        <w:rPr>
          <w:rFonts w:ascii="Bookman Old Style" w:hAnsi="Bookman Old Style"/>
        </w:rPr>
        <w:t xml:space="preserve">Format Surat </w:t>
      </w:r>
      <w:proofErr w:type="spellStart"/>
      <w:r w:rsidRPr="003020A3">
        <w:rPr>
          <w:rFonts w:ascii="Bookman Old Style" w:hAnsi="Bookman Old Style"/>
        </w:rPr>
        <w:t>Rekomendasi</w:t>
      </w:r>
      <w:proofErr w:type="spellEnd"/>
      <w:r w:rsidRPr="003020A3">
        <w:rPr>
          <w:rFonts w:ascii="Bookman Old Style" w:hAnsi="Bookman Old Style"/>
        </w:rPr>
        <w:t xml:space="preserve"> </w:t>
      </w:r>
      <w:proofErr w:type="spellStart"/>
      <w:r w:rsidRPr="003020A3">
        <w:rPr>
          <w:rFonts w:ascii="Bookman Old Style" w:hAnsi="Bookman Old Style"/>
        </w:rPr>
        <w:t>Perubahan</w:t>
      </w:r>
      <w:proofErr w:type="spellEnd"/>
      <w:r w:rsidRPr="003020A3">
        <w:rPr>
          <w:rFonts w:ascii="Bookman Old Style" w:hAnsi="Bookman Old Style"/>
        </w:rPr>
        <w:t xml:space="preserve"> </w:t>
      </w:r>
      <w:proofErr w:type="spellStart"/>
      <w:r w:rsidRPr="003020A3">
        <w:rPr>
          <w:rFonts w:ascii="Bookman Old Style" w:hAnsi="Bookman Old Style"/>
        </w:rPr>
        <w:t>Pembiayaan</w:t>
      </w:r>
      <w:proofErr w:type="spellEnd"/>
    </w:p>
    <w:p w14:paraId="03D04091" w14:textId="77777777" w:rsidR="001B3D16" w:rsidRPr="003020A3" w:rsidRDefault="001B3D16" w:rsidP="003020A3">
      <w:pPr>
        <w:spacing w:before="2"/>
        <w:ind w:firstLine="72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3020A3" w:rsidRPr="00CA1E4D" w14:paraId="500052F0" w14:textId="77777777" w:rsidTr="00B55B14">
        <w:tc>
          <w:tcPr>
            <w:tcW w:w="8782" w:type="dxa"/>
          </w:tcPr>
          <w:p w14:paraId="5A93F05A" w14:textId="77777777" w:rsidR="003020A3" w:rsidRPr="00CA1E4D" w:rsidRDefault="003020A3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</w:p>
          <w:p w14:paraId="7878857B" w14:textId="77777777" w:rsidR="003020A3" w:rsidRPr="00CA1E4D" w:rsidRDefault="003020A3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  <w:r>
              <w:rPr>
                <w:rFonts w:ascii="Bookman Old Style" w:hAnsi="Bookman Old Style"/>
                <w:noProof/>
                <w:lang w:val="id-ID"/>
              </w:rPr>
              <w:t>KOP SURAT UNIT UTAMA/LLDIKTI/PTN</w:t>
            </w:r>
          </w:p>
          <w:p w14:paraId="42A5C941" w14:textId="77777777" w:rsidR="003020A3" w:rsidRPr="00CA1E4D" w:rsidRDefault="003020A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6D2688F8" w14:textId="77777777" w:rsidR="003020A3" w:rsidRDefault="003020A3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</w:rPr>
            </w:pPr>
            <w:r w:rsidRPr="00CA1E4D">
              <w:rPr>
                <w:rFonts w:ascii="Bookman Old Style" w:hAnsi="Bookman Old Style"/>
                <w:noProof/>
                <w:lang w:val="id-ID"/>
              </w:rPr>
              <w:t xml:space="preserve">SURAT </w:t>
            </w:r>
            <w:r>
              <w:rPr>
                <w:rFonts w:ascii="Bookman Old Style" w:hAnsi="Bookman Old Style"/>
                <w:noProof/>
              </w:rPr>
              <w:t>REKOMENDASI PERUBAHAN</w:t>
            </w:r>
          </w:p>
          <w:p w14:paraId="7A61816F" w14:textId="77777777" w:rsidR="003020A3" w:rsidRDefault="003020A3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</w:rPr>
            </w:pPr>
            <w:r>
              <w:rPr>
                <w:rFonts w:ascii="Bookman Old Style" w:hAnsi="Bookman Old Style"/>
                <w:noProof/>
              </w:rPr>
              <w:t>SUMBER PEMBIAYAAN TUGAS BELAJAR</w:t>
            </w:r>
          </w:p>
          <w:p w14:paraId="09AF7C88" w14:textId="77777777" w:rsidR="003020A3" w:rsidRPr="00CA1E4D" w:rsidRDefault="003020A3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</w:rPr>
            </w:pPr>
            <w:r>
              <w:rPr>
                <w:rFonts w:ascii="Bookman Old Style" w:hAnsi="Bookman Old Style"/>
                <w:noProof/>
              </w:rPr>
              <w:t>Nomor …</w:t>
            </w:r>
          </w:p>
          <w:p w14:paraId="2C4934F7" w14:textId="77777777" w:rsidR="003020A3" w:rsidRPr="00CA1E4D" w:rsidRDefault="003020A3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</w:rPr>
            </w:pPr>
          </w:p>
          <w:p w14:paraId="0F81AD1E" w14:textId="77777777" w:rsidR="003020A3" w:rsidRPr="00CA1E4D" w:rsidRDefault="003020A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  <w:r w:rsidRPr="00CA1E4D">
              <w:rPr>
                <w:rFonts w:ascii="Bookman Old Style" w:hAnsi="Bookman Old Style"/>
                <w:noProof/>
                <w:lang w:val="id-ID"/>
              </w:rPr>
              <w:t>Yang bertandatangan di bawah ini: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5"/>
              <w:gridCol w:w="419"/>
              <w:gridCol w:w="4384"/>
            </w:tblGrid>
            <w:tr w:rsidR="003020A3" w:rsidRPr="00CA1E4D" w14:paraId="17DF693C" w14:textId="77777777" w:rsidTr="00B55B14">
              <w:tc>
                <w:tcPr>
                  <w:tcW w:w="3045" w:type="dxa"/>
                </w:tcPr>
                <w:p w14:paraId="7CDB1303" w14:textId="77777777" w:rsidR="003020A3" w:rsidRPr="00CA1E4D" w:rsidRDefault="003020A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CA1E4D">
                    <w:rPr>
                      <w:rFonts w:ascii="Bookman Old Style" w:hAnsi="Bookman Old Style"/>
                      <w:noProof/>
                      <w:lang w:val="id-ID"/>
                    </w:rPr>
                    <w:t>Nama</w:t>
                  </w:r>
                </w:p>
              </w:tc>
              <w:tc>
                <w:tcPr>
                  <w:tcW w:w="419" w:type="dxa"/>
                </w:tcPr>
                <w:p w14:paraId="7B75665A" w14:textId="77777777" w:rsidR="003020A3" w:rsidRPr="00CA1E4D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CA1E4D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61E48C18" w14:textId="77777777" w:rsidR="003020A3" w:rsidRPr="00CA1E4D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CA1E4D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CA1E4D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3020A3" w:rsidRPr="00CA1E4D" w14:paraId="2F4D59AE" w14:textId="77777777" w:rsidTr="00B55B14">
              <w:tc>
                <w:tcPr>
                  <w:tcW w:w="3045" w:type="dxa"/>
                </w:tcPr>
                <w:p w14:paraId="70D4E794" w14:textId="77777777" w:rsidR="003020A3" w:rsidRPr="00CA1E4D" w:rsidRDefault="003020A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CA1E4D">
                    <w:rPr>
                      <w:rFonts w:ascii="Bookman Old Style" w:hAnsi="Bookman Old Style"/>
                      <w:noProof/>
                      <w:lang w:val="id-ID"/>
                    </w:rPr>
                    <w:t>NIP</w:t>
                  </w:r>
                </w:p>
              </w:tc>
              <w:tc>
                <w:tcPr>
                  <w:tcW w:w="419" w:type="dxa"/>
                </w:tcPr>
                <w:p w14:paraId="32C50F3A" w14:textId="77777777" w:rsidR="003020A3" w:rsidRPr="00CA1E4D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CA1E4D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4CE604A7" w14:textId="77777777" w:rsidR="003020A3" w:rsidRPr="00CA1E4D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CA1E4D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CA1E4D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3020A3" w:rsidRPr="00CA1E4D" w14:paraId="2610A74B" w14:textId="77777777" w:rsidTr="00B55B14">
              <w:tc>
                <w:tcPr>
                  <w:tcW w:w="3045" w:type="dxa"/>
                </w:tcPr>
                <w:p w14:paraId="457627FA" w14:textId="77777777" w:rsidR="003020A3" w:rsidRPr="00CA1E4D" w:rsidRDefault="003020A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CA1E4D">
                    <w:rPr>
                      <w:rFonts w:ascii="Bookman Old Style" w:hAnsi="Bookman Old Style"/>
                      <w:noProof/>
                      <w:lang w:val="id-ID"/>
                    </w:rPr>
                    <w:t xml:space="preserve">Pangkat, </w:t>
                  </w:r>
                  <w:r>
                    <w:rPr>
                      <w:rFonts w:ascii="Bookman Old Style" w:hAnsi="Bookman Old Style"/>
                      <w:noProof/>
                      <w:lang w:val="id-ID"/>
                    </w:rPr>
                    <w:t>golongan</w:t>
                  </w:r>
                </w:p>
              </w:tc>
              <w:tc>
                <w:tcPr>
                  <w:tcW w:w="419" w:type="dxa"/>
                </w:tcPr>
                <w:p w14:paraId="60E86B66" w14:textId="77777777" w:rsidR="003020A3" w:rsidRPr="00CA1E4D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CA1E4D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4F6D1021" w14:textId="77777777" w:rsidR="003020A3" w:rsidRPr="00CA1E4D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CA1E4D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CA1E4D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3020A3" w:rsidRPr="00CA1E4D" w14:paraId="1D368A3C" w14:textId="77777777" w:rsidTr="00B55B14">
              <w:tc>
                <w:tcPr>
                  <w:tcW w:w="3045" w:type="dxa"/>
                </w:tcPr>
                <w:p w14:paraId="67EEB1E6" w14:textId="77777777" w:rsidR="003020A3" w:rsidRPr="00CA1E4D" w:rsidRDefault="003020A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CA1E4D">
                    <w:rPr>
                      <w:rFonts w:ascii="Bookman Old Style" w:hAnsi="Bookman Old Style"/>
                      <w:noProof/>
                      <w:lang w:val="id-ID"/>
                    </w:rPr>
                    <w:t>Jabatan</w:t>
                  </w:r>
                </w:p>
              </w:tc>
              <w:tc>
                <w:tcPr>
                  <w:tcW w:w="419" w:type="dxa"/>
                </w:tcPr>
                <w:p w14:paraId="4B2BB399" w14:textId="77777777" w:rsidR="003020A3" w:rsidRPr="00CA1E4D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CA1E4D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6695D5C3" w14:textId="77777777" w:rsidR="003020A3" w:rsidRPr="00CA1E4D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CA1E4D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CA1E4D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3020A3" w:rsidRPr="00CA1E4D" w14:paraId="4A30FBD2" w14:textId="77777777" w:rsidTr="00B55B14">
              <w:tc>
                <w:tcPr>
                  <w:tcW w:w="3045" w:type="dxa"/>
                </w:tcPr>
                <w:p w14:paraId="5061E4F4" w14:textId="77777777" w:rsidR="003020A3" w:rsidRPr="00CA1E4D" w:rsidRDefault="003020A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CA1E4D">
                    <w:rPr>
                      <w:rFonts w:ascii="Bookman Old Style" w:hAnsi="Bookman Old Style"/>
                      <w:noProof/>
                      <w:lang w:val="id-ID"/>
                    </w:rPr>
                    <w:t>Unit Kerja</w:t>
                  </w:r>
                </w:p>
              </w:tc>
              <w:tc>
                <w:tcPr>
                  <w:tcW w:w="419" w:type="dxa"/>
                </w:tcPr>
                <w:p w14:paraId="56995794" w14:textId="77777777" w:rsidR="003020A3" w:rsidRPr="00CA1E4D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CA1E4D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53C1BB08" w14:textId="77777777" w:rsidR="003020A3" w:rsidRPr="00CA1E4D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CA1E4D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CA1E4D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</w:tbl>
          <w:p w14:paraId="54397FEE" w14:textId="77777777" w:rsidR="003020A3" w:rsidRPr="00CA1E4D" w:rsidRDefault="003020A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</w:rPr>
            </w:pPr>
          </w:p>
          <w:p w14:paraId="3CEDA2BB" w14:textId="77777777" w:rsidR="003020A3" w:rsidRDefault="003020A3" w:rsidP="00B55B14">
            <w:pPr>
              <w:pStyle w:val="NormalWeb"/>
              <w:spacing w:before="0" w:beforeAutospacing="0" w:after="200" w:afterAutospacing="0"/>
              <w:jc w:val="both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merekomendasikan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Pegawai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Negeri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Sipil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dibawah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ini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5"/>
              <w:gridCol w:w="419"/>
              <w:gridCol w:w="4384"/>
            </w:tblGrid>
            <w:tr w:rsidR="003020A3" w:rsidRPr="00802BE8" w14:paraId="30768E0E" w14:textId="77777777" w:rsidTr="00B55B14">
              <w:tc>
                <w:tcPr>
                  <w:tcW w:w="3045" w:type="dxa"/>
                </w:tcPr>
                <w:p w14:paraId="0388AE8A" w14:textId="77777777" w:rsidR="003020A3" w:rsidRPr="00802BE8" w:rsidRDefault="003020A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Nama</w:t>
                  </w:r>
                </w:p>
              </w:tc>
              <w:tc>
                <w:tcPr>
                  <w:tcW w:w="419" w:type="dxa"/>
                </w:tcPr>
                <w:p w14:paraId="2D9C8600" w14:textId="77777777" w:rsidR="003020A3" w:rsidRPr="00802BE8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68CD8BBC" w14:textId="77777777" w:rsidR="003020A3" w:rsidRPr="00802BE8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802BE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3020A3" w:rsidRPr="00802BE8" w14:paraId="734C322E" w14:textId="77777777" w:rsidTr="00B55B14">
              <w:tc>
                <w:tcPr>
                  <w:tcW w:w="3045" w:type="dxa"/>
                </w:tcPr>
                <w:p w14:paraId="4F3471FF" w14:textId="77777777" w:rsidR="003020A3" w:rsidRPr="00802BE8" w:rsidRDefault="003020A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NIP</w:t>
                  </w:r>
                </w:p>
              </w:tc>
              <w:tc>
                <w:tcPr>
                  <w:tcW w:w="419" w:type="dxa"/>
                </w:tcPr>
                <w:p w14:paraId="2A062558" w14:textId="77777777" w:rsidR="003020A3" w:rsidRPr="00802BE8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48D3756A" w14:textId="77777777" w:rsidR="003020A3" w:rsidRPr="00802BE8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802BE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3020A3" w:rsidRPr="00802BE8" w14:paraId="308A4345" w14:textId="77777777" w:rsidTr="00B55B14">
              <w:tc>
                <w:tcPr>
                  <w:tcW w:w="3045" w:type="dxa"/>
                </w:tcPr>
                <w:p w14:paraId="4D2E0446" w14:textId="77777777" w:rsidR="003020A3" w:rsidRPr="00802BE8" w:rsidRDefault="003020A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 xml:space="preserve">Pangkat, </w:t>
                  </w:r>
                  <w:r>
                    <w:rPr>
                      <w:rFonts w:ascii="Bookman Old Style" w:hAnsi="Bookman Old Style"/>
                      <w:noProof/>
                      <w:lang w:val="id-ID"/>
                    </w:rPr>
                    <w:t>golongan</w:t>
                  </w:r>
                </w:p>
              </w:tc>
              <w:tc>
                <w:tcPr>
                  <w:tcW w:w="419" w:type="dxa"/>
                </w:tcPr>
                <w:p w14:paraId="7966CB1E" w14:textId="77777777" w:rsidR="003020A3" w:rsidRPr="00802BE8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778B27FE" w14:textId="77777777" w:rsidR="003020A3" w:rsidRPr="00802BE8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802BE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3020A3" w:rsidRPr="00802BE8" w14:paraId="3000C1E1" w14:textId="77777777" w:rsidTr="00B55B14">
              <w:tc>
                <w:tcPr>
                  <w:tcW w:w="3045" w:type="dxa"/>
                </w:tcPr>
                <w:p w14:paraId="43437B9E" w14:textId="77777777" w:rsidR="003020A3" w:rsidRPr="00802BE8" w:rsidRDefault="003020A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Jabatan</w:t>
                  </w:r>
                </w:p>
              </w:tc>
              <w:tc>
                <w:tcPr>
                  <w:tcW w:w="419" w:type="dxa"/>
                </w:tcPr>
                <w:p w14:paraId="0EEA362A" w14:textId="77777777" w:rsidR="003020A3" w:rsidRPr="00802BE8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4A2CB3F6" w14:textId="77777777" w:rsidR="003020A3" w:rsidRPr="00802BE8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802BE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3020A3" w:rsidRPr="00802BE8" w14:paraId="3B60240C" w14:textId="77777777" w:rsidTr="00B55B14">
              <w:tc>
                <w:tcPr>
                  <w:tcW w:w="3045" w:type="dxa"/>
                </w:tcPr>
                <w:p w14:paraId="281AA297" w14:textId="77777777" w:rsidR="003020A3" w:rsidRPr="00802BE8" w:rsidRDefault="003020A3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Unit Kerja</w:t>
                  </w:r>
                </w:p>
              </w:tc>
              <w:tc>
                <w:tcPr>
                  <w:tcW w:w="419" w:type="dxa"/>
                </w:tcPr>
                <w:p w14:paraId="20DC4A22" w14:textId="77777777" w:rsidR="003020A3" w:rsidRPr="00802BE8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3E14B492" w14:textId="77777777" w:rsidR="003020A3" w:rsidRPr="00802BE8" w:rsidRDefault="003020A3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802BE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802BE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</w:tbl>
          <w:p w14:paraId="7253C67C" w14:textId="77777777" w:rsidR="003020A3" w:rsidRPr="00CA1E4D" w:rsidRDefault="003020A3" w:rsidP="00B55B14">
            <w:pPr>
              <w:pStyle w:val="NormalWeb"/>
              <w:spacing w:before="0" w:beforeAutospacing="0" w:after="200" w:afterAutospacing="0"/>
              <w:jc w:val="both"/>
              <w:rPr>
                <w:rFonts w:ascii="Bookman Old Style" w:hAnsi="Bookman Old Style"/>
              </w:rPr>
            </w:pPr>
          </w:p>
          <w:p w14:paraId="12F272FE" w14:textId="77777777" w:rsidR="003020A3" w:rsidRDefault="003020A3" w:rsidP="00B55B14">
            <w:pPr>
              <w:pStyle w:val="NormalWeb"/>
              <w:spacing w:before="0" w:beforeAutospacing="0" w:after="200" w:afterAutospacing="0"/>
              <w:jc w:val="both"/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</w:rPr>
              <w:t>u</w:t>
            </w:r>
            <w:r w:rsidRPr="00CA1E4D">
              <w:rPr>
                <w:rFonts w:ascii="Bookman Old Style" w:hAnsi="Bookman Old Style" w:cs="Calibri"/>
                <w:color w:val="000000"/>
              </w:rPr>
              <w:t>ntuk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melakukan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perubahan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sumber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pembiayaan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Tugas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Belajar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karena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r>
              <w:rPr>
                <w:rFonts w:ascii="Bookman Old Style" w:hAnsi="Bookman Old Style" w:cs="Calibri"/>
                <w:color w:val="000000"/>
              </w:rPr>
              <w:t>……………… (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diisi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alasan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perubahan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>)</w:t>
            </w:r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maka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dengan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itu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kami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merekomendasikan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perubahan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sumber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pembiayaan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Tugas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Belajar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>:</w:t>
            </w:r>
          </w:p>
          <w:p w14:paraId="7A323C22" w14:textId="77777777" w:rsidR="003020A3" w:rsidRDefault="003020A3" w:rsidP="00B55B1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Bookman Old Style" w:hAnsi="Bookman Old Style" w:cs="Calibri"/>
                <w:color w:val="000000"/>
              </w:rPr>
            </w:pPr>
            <w:r w:rsidRPr="00CA1E4D">
              <w:rPr>
                <w:rFonts w:ascii="Bookman Old Style" w:hAnsi="Bookman Old Style" w:cs="Calibri"/>
                <w:color w:val="000000"/>
              </w:rPr>
              <w:t>APBN</w:t>
            </w:r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atau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sumber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lain yang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sah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dan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tidak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mengikat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menjadi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Biaya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Mandiri</w:t>
            </w:r>
            <w:r>
              <w:rPr>
                <w:rFonts w:ascii="Bookman Old Style" w:hAnsi="Bookman Old Style" w:cs="Calibri"/>
                <w:color w:val="000000"/>
              </w:rPr>
              <w:t xml:space="preserve">;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atau</w:t>
            </w:r>
            <w:proofErr w:type="spellEnd"/>
          </w:p>
          <w:p w14:paraId="7439D797" w14:textId="77777777" w:rsidR="003020A3" w:rsidRPr="003837A5" w:rsidRDefault="003020A3" w:rsidP="00B55B1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3837A5">
              <w:rPr>
                <w:rFonts w:ascii="Bookman Old Style" w:hAnsi="Bookman Old Style" w:cs="Calibri"/>
                <w:color w:val="000000"/>
              </w:rPr>
              <w:t>Biaya</w:t>
            </w:r>
            <w:proofErr w:type="spellEnd"/>
            <w:r w:rsidRPr="003837A5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3837A5">
              <w:rPr>
                <w:rFonts w:ascii="Bookman Old Style" w:hAnsi="Bookman Old Style" w:cs="Calibri"/>
                <w:color w:val="000000"/>
              </w:rPr>
              <w:t>Mandiri</w:t>
            </w:r>
            <w:proofErr w:type="spellEnd"/>
            <w:r w:rsidRPr="003837A5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3837A5">
              <w:rPr>
                <w:rFonts w:ascii="Bookman Old Style" w:hAnsi="Bookman Old Style" w:cs="Calibri"/>
                <w:color w:val="000000"/>
              </w:rPr>
              <w:t>menjadi</w:t>
            </w:r>
            <w:proofErr w:type="spellEnd"/>
            <w:r w:rsidRPr="003837A5">
              <w:rPr>
                <w:rFonts w:ascii="Bookman Old Style" w:hAnsi="Bookman Old Style" w:cs="Calibri"/>
                <w:color w:val="000000"/>
              </w:rPr>
              <w:t xml:space="preserve"> APBN </w:t>
            </w:r>
            <w:proofErr w:type="spellStart"/>
            <w:r w:rsidRPr="003837A5">
              <w:rPr>
                <w:rFonts w:ascii="Bookman Old Style" w:hAnsi="Bookman Old Style" w:cs="Calibri"/>
                <w:color w:val="000000"/>
              </w:rPr>
              <w:t>atau</w:t>
            </w:r>
            <w:proofErr w:type="spellEnd"/>
            <w:r w:rsidRPr="003837A5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3837A5">
              <w:rPr>
                <w:rFonts w:ascii="Bookman Old Style" w:hAnsi="Bookman Old Style" w:cs="Calibri"/>
                <w:color w:val="000000"/>
              </w:rPr>
              <w:t>sumber</w:t>
            </w:r>
            <w:proofErr w:type="spellEnd"/>
            <w:r w:rsidRPr="003837A5">
              <w:rPr>
                <w:rFonts w:ascii="Bookman Old Style" w:hAnsi="Bookman Old Style" w:cs="Calibri"/>
                <w:color w:val="000000"/>
              </w:rPr>
              <w:t xml:space="preserve"> lain yang </w:t>
            </w:r>
            <w:proofErr w:type="spellStart"/>
            <w:r w:rsidRPr="003837A5">
              <w:rPr>
                <w:rFonts w:ascii="Bookman Old Style" w:hAnsi="Bookman Old Style" w:cs="Calibri"/>
                <w:color w:val="000000"/>
              </w:rPr>
              <w:t>sah</w:t>
            </w:r>
            <w:proofErr w:type="spellEnd"/>
            <w:r w:rsidRPr="003837A5">
              <w:rPr>
                <w:rFonts w:ascii="Bookman Old Style" w:hAnsi="Bookman Old Style" w:cs="Calibri"/>
                <w:color w:val="000000"/>
              </w:rPr>
              <w:t xml:space="preserve"> dan </w:t>
            </w:r>
            <w:proofErr w:type="spellStart"/>
            <w:r w:rsidRPr="003837A5">
              <w:rPr>
                <w:rFonts w:ascii="Bookman Old Style" w:hAnsi="Bookman Old Style" w:cs="Calibri"/>
                <w:color w:val="000000"/>
              </w:rPr>
              <w:t>tidak</w:t>
            </w:r>
            <w:proofErr w:type="spellEnd"/>
            <w:r w:rsidRPr="003837A5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gramStart"/>
            <w:r w:rsidRPr="003837A5">
              <w:rPr>
                <w:rFonts w:ascii="Bookman Old Style" w:hAnsi="Bookman Old Style" w:cs="Calibri"/>
                <w:color w:val="000000"/>
              </w:rPr>
              <w:t>mengikat</w:t>
            </w:r>
            <w:r>
              <w:rPr>
                <w:rFonts w:ascii="Bookman Old Style" w:hAnsi="Bookman Old Style" w:cs="Calibri"/>
                <w:color w:val="000000"/>
              </w:rPr>
              <w:t>.</w:t>
            </w:r>
            <w:r w:rsidRPr="003837A5">
              <w:rPr>
                <w:rFonts w:ascii="Bookman Old Style" w:hAnsi="Bookman Old Style" w:cs="Calibri"/>
                <w:color w:val="000000"/>
              </w:rPr>
              <w:t>*</w:t>
            </w:r>
            <w:proofErr w:type="gramEnd"/>
            <w:r w:rsidRPr="003837A5">
              <w:rPr>
                <w:rFonts w:ascii="Bookman Old Style" w:hAnsi="Bookman Old Style" w:cs="Calibri"/>
                <w:color w:val="000000"/>
              </w:rPr>
              <w:t xml:space="preserve"> </w:t>
            </w:r>
          </w:p>
          <w:p w14:paraId="6A10A3C7" w14:textId="77777777" w:rsidR="003020A3" w:rsidRPr="00A41A26" w:rsidRDefault="003020A3" w:rsidP="00B55B14">
            <w:pPr>
              <w:pStyle w:val="NormalWeb"/>
              <w:spacing w:before="0" w:beforeAutospacing="0" w:after="200" w:afterAutospacing="0"/>
              <w:jc w:val="both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untuk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kelanjutan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pendidikan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yang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sedang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ditempuh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oleh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Sdr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. </w:t>
            </w:r>
            <w:r w:rsidRPr="00802BE8">
              <w:rPr>
                <w:rFonts w:ascii="Bookman Old Style" w:hAnsi="Bookman Old Style"/>
                <w:noProof/>
                <w:lang w:val="id-ID"/>
              </w:rPr>
              <w:t>…………………………………</w:t>
            </w:r>
            <w:r w:rsidRPr="00802BE8">
              <w:rPr>
                <w:rFonts w:ascii="Bookman Old Style" w:hAnsi="Bookman Old Style"/>
                <w:noProof/>
              </w:rPr>
              <w:t>……..</w:t>
            </w:r>
          </w:p>
          <w:p w14:paraId="1B68071A" w14:textId="77777777" w:rsidR="003020A3" w:rsidRPr="00CA1E4D" w:rsidRDefault="003020A3" w:rsidP="00B55B14">
            <w:pPr>
              <w:rPr>
                <w:rFonts w:ascii="Bookman Old Style" w:hAnsi="Bookman Old Style"/>
              </w:rPr>
            </w:pP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Demikian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surat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rekomendasi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ini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disampaikan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,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atas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perhatian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dan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kerja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sama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yang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baik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kami </w:t>
            </w:r>
            <w:proofErr w:type="spellStart"/>
            <w:r w:rsidRPr="00CA1E4D">
              <w:rPr>
                <w:rFonts w:ascii="Bookman Old Style" w:hAnsi="Bookman Old Style" w:cs="Calibri"/>
                <w:color w:val="000000"/>
              </w:rPr>
              <w:t>ucapkan</w:t>
            </w:r>
            <w:proofErr w:type="spellEnd"/>
            <w:r w:rsidRPr="00CA1E4D">
              <w:rPr>
                <w:rFonts w:ascii="Bookman Old Style" w:hAnsi="Bookman Old Style" w:cs="Calibri"/>
                <w:color w:val="000000"/>
              </w:rPr>
              <w:t xml:space="preserve"> terima kasih.</w:t>
            </w:r>
            <w:r w:rsidRPr="00CA1E4D">
              <w:rPr>
                <w:rFonts w:ascii="Bookman Old Style" w:hAnsi="Bookman Old Style" w:cs="Calibri"/>
                <w:color w:val="000000"/>
              </w:rPr>
              <w:br/>
            </w:r>
          </w:p>
          <w:p w14:paraId="00E522F3" w14:textId="77777777" w:rsidR="003020A3" w:rsidRPr="00CA1E4D" w:rsidRDefault="003020A3" w:rsidP="00B55B1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AAB83" wp14:editId="3A70CFFA">
                      <wp:simplePos x="0" y="0"/>
                      <wp:positionH relativeFrom="margin">
                        <wp:posOffset>2676714</wp:posOffset>
                      </wp:positionH>
                      <wp:positionV relativeFrom="paragraph">
                        <wp:posOffset>86410</wp:posOffset>
                      </wp:positionV>
                      <wp:extent cx="2679825" cy="1573530"/>
                      <wp:effectExtent l="0" t="0" r="0" b="7620"/>
                      <wp:wrapNone/>
                      <wp:docPr id="170120523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825" cy="157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896257B" w14:textId="77777777" w:rsidR="003020A3" w:rsidRDefault="003020A3" w:rsidP="003020A3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………..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,…………………20……</w:t>
                                  </w:r>
                                </w:p>
                                <w:p w14:paraId="1328C1EB" w14:textId="77777777" w:rsidR="003020A3" w:rsidRDefault="003020A3" w:rsidP="003020A3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DA40CDF" w14:textId="77777777" w:rsidR="003020A3" w:rsidRDefault="003020A3" w:rsidP="003020A3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Pimpinan</w:t>
                                  </w:r>
                                  <w:r w:rsidRPr="00E9230F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 xml:space="preserve"> Unit Utama/LLDikti/PTN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</w:t>
                                  </w:r>
                                </w:p>
                                <w:p w14:paraId="398E78D7" w14:textId="77777777" w:rsidR="003020A3" w:rsidRPr="00815727" w:rsidRDefault="003020A3" w:rsidP="003020A3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9BEA1EE" w14:textId="77777777" w:rsidR="003020A3" w:rsidRPr="00815727" w:rsidRDefault="003020A3" w:rsidP="003020A3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156E86D" w14:textId="77777777" w:rsidR="003020A3" w:rsidRDefault="003020A3" w:rsidP="003020A3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4E1F6395" w14:textId="77777777" w:rsidR="003020A3" w:rsidRPr="00815727" w:rsidRDefault="003020A3" w:rsidP="003020A3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Nama 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…………………………….</w:t>
                                  </w:r>
                                </w:p>
                                <w:p w14:paraId="253C17A2" w14:textId="77777777" w:rsidR="003020A3" w:rsidRPr="00BD45E2" w:rsidRDefault="003020A3" w:rsidP="003020A3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NIP ...................................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AAB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10.75pt;margin-top:6.8pt;width:211pt;height:12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" filled="f" stroked="f">
                      <v:textbox>
                        <w:txbxContent>
                          <w:p w14:paraId="5896257B" w14:textId="77777777" w:rsidR="003020A3" w:rsidRDefault="003020A3" w:rsidP="003020A3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………..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,…………………20……</w:t>
                            </w:r>
                          </w:p>
                          <w:p w14:paraId="1328C1EB" w14:textId="77777777" w:rsidR="003020A3" w:rsidRDefault="003020A3" w:rsidP="003020A3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1DA40CDF" w14:textId="77777777" w:rsidR="003020A3" w:rsidRDefault="003020A3" w:rsidP="003020A3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Pimpinan</w:t>
                            </w:r>
                            <w:r w:rsidRPr="00E9230F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 xml:space="preserve"> Unit Utama/LLDikti/PTN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</w:t>
                            </w:r>
                          </w:p>
                          <w:p w14:paraId="398E78D7" w14:textId="77777777" w:rsidR="003020A3" w:rsidRPr="00815727" w:rsidRDefault="003020A3" w:rsidP="003020A3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29BEA1EE" w14:textId="77777777" w:rsidR="003020A3" w:rsidRPr="00815727" w:rsidRDefault="003020A3" w:rsidP="003020A3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1156E86D" w14:textId="77777777" w:rsidR="003020A3" w:rsidRDefault="003020A3" w:rsidP="003020A3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4E1F6395" w14:textId="77777777" w:rsidR="003020A3" w:rsidRPr="00815727" w:rsidRDefault="003020A3" w:rsidP="003020A3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Nama 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…………………………….</w:t>
                            </w:r>
                          </w:p>
                          <w:p w14:paraId="253C17A2" w14:textId="77777777" w:rsidR="003020A3" w:rsidRPr="00BD45E2" w:rsidRDefault="003020A3" w:rsidP="003020A3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NIP ...................................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....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17A8816" w14:textId="77777777" w:rsidR="003020A3" w:rsidRDefault="003020A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04C39C99" w14:textId="77777777" w:rsidR="003020A3" w:rsidRDefault="003020A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5F5B481C" w14:textId="77777777" w:rsidR="003020A3" w:rsidRDefault="003020A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4BEA52A8" w14:textId="77777777" w:rsidR="003020A3" w:rsidRDefault="003020A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7771D3DD" w14:textId="77777777" w:rsidR="003020A3" w:rsidRDefault="003020A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64D9C782" w14:textId="77777777" w:rsidR="003020A3" w:rsidRDefault="003020A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11C7BABE" w14:textId="77777777" w:rsidR="003020A3" w:rsidRDefault="003020A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3653CFCF" w14:textId="77777777" w:rsidR="003020A3" w:rsidRDefault="003020A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4858084C" w14:textId="77777777" w:rsidR="003020A3" w:rsidRPr="00CA1E4D" w:rsidRDefault="003020A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74432C1D" w14:textId="77777777" w:rsidR="003020A3" w:rsidRPr="00CA1E4D" w:rsidRDefault="003020A3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  <w:r w:rsidRPr="00CA1E4D">
              <w:rPr>
                <w:rFonts w:ascii="Bookman Old Style" w:hAnsi="Bookman Old Style"/>
                <w:noProof/>
                <w:lang w:val="id-ID"/>
              </w:rPr>
              <w:t xml:space="preserve">                                                                </w:t>
            </w:r>
            <w:r w:rsidRPr="00CA1E4D">
              <w:rPr>
                <w:rFonts w:ascii="Bookman Old Style" w:hAnsi="Bookman Old Style"/>
                <w:noProof/>
              </w:rPr>
              <w:t xml:space="preserve"> </w:t>
            </w:r>
            <w:r w:rsidRPr="00CA1E4D">
              <w:rPr>
                <w:rFonts w:ascii="Bookman Old Style" w:hAnsi="Bookman Old Style"/>
                <w:noProof/>
                <w:lang w:val="id-ID"/>
              </w:rPr>
              <w:br/>
            </w:r>
            <w:r w:rsidRPr="00CA1E4D">
              <w:rPr>
                <w:rFonts w:ascii="Bookman Old Style" w:hAnsi="Bookman Old Style"/>
                <w:i/>
                <w:iCs/>
                <w:noProof/>
                <w:lang w:val="id-ID"/>
              </w:rPr>
              <w:t>*coret yang tidak perlu</w:t>
            </w:r>
          </w:p>
        </w:tc>
      </w:tr>
    </w:tbl>
    <w:p w14:paraId="33FA8B9D" w14:textId="77777777" w:rsidR="003020A3" w:rsidRPr="003020A3" w:rsidRDefault="003020A3" w:rsidP="003020A3"/>
    <w:sectPr w:rsidR="003020A3" w:rsidRPr="00302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766A"/>
    <w:multiLevelType w:val="hybridMultilevel"/>
    <w:tmpl w:val="16B8E14E"/>
    <w:lvl w:ilvl="0" w:tplc="0409000F">
      <w:start w:val="1"/>
      <w:numFmt w:val="decimal"/>
      <w:lvlText w:val="%1."/>
      <w:lvlJc w:val="left"/>
      <w:pPr>
        <w:ind w:left="1986" w:hanging="360"/>
      </w:p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1" w15:restartNumberingAfterBreak="0">
    <w:nsid w:val="434B5572"/>
    <w:multiLevelType w:val="hybridMultilevel"/>
    <w:tmpl w:val="63D69B78"/>
    <w:lvl w:ilvl="0" w:tplc="F476E5F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15224">
    <w:abstractNumId w:val="0"/>
  </w:num>
  <w:num w:numId="2" w16cid:durableId="1345478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A3"/>
    <w:rsid w:val="001B3D16"/>
    <w:rsid w:val="003020A3"/>
    <w:rsid w:val="00E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7749"/>
  <w15:chartTrackingRefBased/>
  <w15:docId w15:val="{8F8E0BD0-A572-4BB2-BCBD-30576EF0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A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0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0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0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0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0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0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0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02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0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0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0A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3020A3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3020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 Amalia Putri</dc:creator>
  <cp:keywords/>
  <dc:description/>
  <cp:lastModifiedBy>Diva Amalia Putri</cp:lastModifiedBy>
  <cp:revision>2</cp:revision>
  <dcterms:created xsi:type="dcterms:W3CDTF">2026-04-28T03:47:00Z</dcterms:created>
  <dcterms:modified xsi:type="dcterms:W3CDTF">2026-04-28T05:39:00Z</dcterms:modified>
</cp:coreProperties>
</file>